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DC2" w:rsidRPr="00DA5EFC" w:rsidRDefault="00C70DC2" w:rsidP="00DA042F">
      <w:pPr>
        <w:pBdr>
          <w:bottom w:val="single" w:sz="6" w:space="8" w:color="E5E5E5"/>
        </w:pBdr>
        <w:shd w:val="clear" w:color="auto" w:fill="FFFFFF"/>
        <w:spacing w:after="375"/>
        <w:outlineLvl w:val="0"/>
        <w:rPr>
          <w:rFonts w:ascii="Times New Roman" w:hAnsi="Times New Roman"/>
          <w:b/>
          <w:bCs/>
          <w:color w:val="333333"/>
          <w:kern w:val="36"/>
          <w:sz w:val="45"/>
          <w:szCs w:val="45"/>
          <w:lang w:val="uk-UA" w:eastAsia="ru-RU"/>
        </w:rPr>
      </w:pPr>
      <w:proofErr w:type="spellStart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>Обгрунтування</w:t>
      </w:r>
      <w:proofErr w:type="spellEnd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 xml:space="preserve"> </w:t>
      </w:r>
      <w:proofErr w:type="spellStart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>технічних</w:t>
      </w:r>
      <w:proofErr w:type="spellEnd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 xml:space="preserve"> та </w:t>
      </w:r>
      <w:proofErr w:type="spellStart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>якісних</w:t>
      </w:r>
      <w:proofErr w:type="spellEnd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 xml:space="preserve"> характеристик предмета </w:t>
      </w:r>
      <w:proofErr w:type="spellStart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>закупі</w:t>
      </w:r>
      <w:proofErr w:type="gramStart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>вл</w:t>
      </w:r>
      <w:proofErr w:type="gramEnd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>і</w:t>
      </w:r>
      <w:proofErr w:type="spellEnd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 xml:space="preserve">, </w:t>
      </w:r>
      <w:proofErr w:type="spellStart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>розміру</w:t>
      </w:r>
      <w:proofErr w:type="spellEnd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 xml:space="preserve"> бюджетного </w:t>
      </w:r>
      <w:proofErr w:type="spellStart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>призначення</w:t>
      </w:r>
      <w:proofErr w:type="spellEnd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 xml:space="preserve">, </w:t>
      </w:r>
      <w:proofErr w:type="spellStart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>очікування</w:t>
      </w:r>
      <w:proofErr w:type="spellEnd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 xml:space="preserve"> </w:t>
      </w:r>
      <w:proofErr w:type="spellStart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>вартості</w:t>
      </w:r>
      <w:proofErr w:type="spellEnd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 xml:space="preserve"> предмета </w:t>
      </w:r>
      <w:proofErr w:type="spellStart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>закупівлі</w:t>
      </w:r>
      <w:proofErr w:type="spellEnd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 xml:space="preserve"> </w:t>
      </w:r>
      <w:proofErr w:type="spellStart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>вугілля</w:t>
      </w:r>
      <w:proofErr w:type="spellEnd"/>
      <w:r w:rsidRPr="00DA042F">
        <w:rPr>
          <w:rFonts w:ascii="Times New Roman" w:hAnsi="Times New Roman"/>
          <w:b/>
          <w:bCs/>
          <w:color w:val="333333"/>
          <w:kern w:val="36"/>
          <w:sz w:val="45"/>
          <w:szCs w:val="45"/>
          <w:lang w:eastAsia="ru-RU"/>
        </w:rPr>
        <w:t xml:space="preserve"> </w:t>
      </w:r>
      <w:r w:rsidR="00DA5EFC" w:rsidRPr="00DA5EFC">
        <w:rPr>
          <w:rFonts w:ascii="Times New Roman" w:hAnsi="Times New Roman"/>
          <w:b/>
          <w:bCs/>
          <w:color w:val="333333"/>
          <w:kern w:val="36"/>
          <w:sz w:val="32"/>
          <w:szCs w:val="32"/>
          <w:lang w:eastAsia="ru-RU"/>
        </w:rPr>
        <w:t xml:space="preserve"> </w:t>
      </w:r>
      <w:r w:rsidR="00DA5EFC" w:rsidRPr="00DA5EFC">
        <w:rPr>
          <w:rFonts w:ascii="Times New Roman" w:hAnsi="Times New Roman"/>
          <w:b/>
          <w:bCs/>
          <w:color w:val="333333"/>
          <w:sz w:val="45"/>
          <w:szCs w:val="45"/>
          <w:bdr w:val="none" w:sz="0" w:space="0" w:color="auto" w:frame="1"/>
          <w:lang w:val="uk-UA" w:eastAsia="ru-RU"/>
        </w:rPr>
        <w:t>кам’яне марки</w:t>
      </w:r>
      <w:r w:rsidR="00DA5EFC" w:rsidRPr="00DA5EFC">
        <w:rPr>
          <w:rFonts w:ascii="Times New Roman" w:hAnsi="Times New Roman"/>
          <w:b/>
          <w:bCs/>
          <w:color w:val="333333"/>
          <w:sz w:val="45"/>
          <w:szCs w:val="45"/>
          <w:bdr w:val="none" w:sz="0" w:space="0" w:color="auto" w:frame="1"/>
          <w:lang w:eastAsia="ru-RU"/>
        </w:rPr>
        <w:t xml:space="preserve"> Г</w:t>
      </w:r>
      <w:r w:rsidR="00DA5EFC" w:rsidRPr="00DA5EFC">
        <w:rPr>
          <w:rFonts w:ascii="Times New Roman" w:hAnsi="Times New Roman"/>
          <w:b/>
          <w:bCs/>
          <w:color w:val="333333"/>
          <w:sz w:val="45"/>
          <w:szCs w:val="45"/>
          <w:bdr w:val="none" w:sz="0" w:space="0" w:color="auto" w:frame="1"/>
          <w:lang w:val="uk-UA" w:eastAsia="ru-RU"/>
        </w:rPr>
        <w:t>(Г</w:t>
      </w:r>
      <w:r w:rsidR="00DA5EFC" w:rsidRPr="00DA5EFC">
        <w:rPr>
          <w:rFonts w:ascii="Times New Roman" w:hAnsi="Times New Roman"/>
          <w:b/>
          <w:bCs/>
          <w:color w:val="333333"/>
          <w:sz w:val="45"/>
          <w:szCs w:val="45"/>
          <w:bdr w:val="none" w:sz="0" w:space="0" w:color="auto" w:frame="1"/>
          <w:lang w:eastAsia="ru-RU"/>
        </w:rPr>
        <w:t>2)</w:t>
      </w:r>
      <w:r w:rsidR="00DA5EFC" w:rsidRPr="00DA5EFC">
        <w:rPr>
          <w:rFonts w:ascii="Times New Roman" w:hAnsi="Times New Roman"/>
          <w:b/>
          <w:bCs/>
          <w:color w:val="333333"/>
          <w:sz w:val="45"/>
          <w:szCs w:val="45"/>
          <w:bdr w:val="none" w:sz="0" w:space="0" w:color="auto" w:frame="1"/>
          <w:lang w:val="uk-UA" w:eastAsia="ru-RU"/>
        </w:rPr>
        <w:t>, брикет паливний вугільний</w:t>
      </w:r>
    </w:p>
    <w:p w:rsidR="00C70DC2" w:rsidRPr="00DA042F" w:rsidRDefault="00804E8D" w:rsidP="00DA042F">
      <w:pPr>
        <w:spacing w:before="300" w:after="300"/>
        <w:rPr>
          <w:rFonts w:ascii="Times New Roman" w:hAnsi="Times New Roman"/>
          <w:lang w:eastAsia="ru-RU"/>
        </w:rPr>
      </w:pPr>
      <w:r w:rsidRPr="00804E8D">
        <w:rPr>
          <w:rFonts w:ascii="Times New Roman" w:hAnsi="Times New Roman"/>
          <w:noProof/>
          <w:lang w:eastAsia="ru-RU"/>
        </w:rPr>
        <w:pict>
          <v:rect id="_x0000_i1025" alt="" style="width:451.3pt;height:.05pt" o:hralign="center" o:hrstd="t" o:hrnoshade="t" o:hr="t" fillcolor="#e5e5e5" stroked="f"/>
        </w:pict>
      </w:r>
    </w:p>
    <w:p w:rsidR="00C70DC2" w:rsidRPr="00DA042F" w:rsidRDefault="00C70DC2" w:rsidP="00DA042F">
      <w:pPr>
        <w:shd w:val="clear" w:color="auto" w:fill="FFFFFF"/>
        <w:jc w:val="center"/>
        <w:rPr>
          <w:rFonts w:ascii="Roboto" w:hAnsi="Roboto"/>
          <w:color w:val="333333"/>
          <w:sz w:val="21"/>
          <w:szCs w:val="21"/>
          <w:lang w:eastAsia="ru-RU"/>
        </w:rPr>
      </w:pPr>
      <w:proofErr w:type="spellStart"/>
      <w:r w:rsidRPr="00DA042F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Обгрунтування</w:t>
      </w:r>
      <w:proofErr w:type="spellEnd"/>
      <w:r w:rsidRPr="00DA042F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технічних та якісних характеристик предмета закупівлі, розміру бюджетного призначення, очікування вартості предмета закупівлі вугілля </w:t>
      </w:r>
      <w:r w:rsidR="00DA5EFC" w:rsidRPr="00DA5EFC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кам’яне марки</w:t>
      </w:r>
      <w:r w:rsidR="00DA5EFC" w:rsidRPr="00DA5EFC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Г</w:t>
      </w:r>
      <w:r w:rsidR="00DA5EFC" w:rsidRPr="00DA5EFC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(Г</w:t>
      </w:r>
      <w:r w:rsidR="00DA5EFC" w:rsidRPr="00DA5EFC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2)</w:t>
      </w:r>
      <w:r w:rsidR="00DA5EFC" w:rsidRPr="00DA5EFC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, брикет паливний вугільний</w:t>
      </w:r>
    </w:p>
    <w:p w:rsidR="00DA5EFC" w:rsidRDefault="00C70DC2" w:rsidP="00DA042F">
      <w:pPr>
        <w:shd w:val="clear" w:color="auto" w:fill="FFFFFF"/>
        <w:jc w:val="center"/>
        <w:rPr>
          <w:rFonts w:ascii="Times New Roman" w:hAnsi="Times New Roman"/>
          <w:b/>
          <w:bCs/>
          <w:color w:val="333333"/>
          <w:bdr w:val="none" w:sz="0" w:space="0" w:color="auto" w:frame="1"/>
          <w:lang w:val="uk-UA" w:eastAsia="ru-RU"/>
        </w:rPr>
      </w:pPr>
      <w:r>
        <w:rPr>
          <w:rFonts w:ascii="Times New Roman" w:hAnsi="Times New Roman"/>
          <w:b/>
          <w:bCs/>
          <w:color w:val="333333"/>
          <w:bdr w:val="none" w:sz="0" w:space="0" w:color="auto" w:frame="1"/>
          <w:lang w:val="uk-UA" w:eastAsia="ru-RU"/>
        </w:rPr>
        <w:t>Предмет закупівлі:</w:t>
      </w:r>
      <w:proofErr w:type="spellStart"/>
      <w:r w:rsidRPr="00DA042F">
        <w:rPr>
          <w:rFonts w:ascii="Times New Roman" w:hAnsi="Times New Roman"/>
          <w:b/>
          <w:bCs/>
          <w:color w:val="333333"/>
          <w:bdr w:val="none" w:sz="0" w:space="0" w:color="auto" w:frame="1"/>
          <w:lang w:val="uk-UA" w:eastAsia="ru-RU"/>
        </w:rPr>
        <w:t>ДК</w:t>
      </w:r>
      <w:proofErr w:type="spellEnd"/>
      <w:r w:rsidRPr="00DA042F">
        <w:rPr>
          <w:rFonts w:ascii="Times New Roman" w:hAnsi="Times New Roman"/>
          <w:b/>
          <w:bCs/>
          <w:color w:val="333333"/>
          <w:bdr w:val="none" w:sz="0" w:space="0" w:color="auto" w:frame="1"/>
          <w:lang w:val="uk-UA" w:eastAsia="ru-RU"/>
        </w:rPr>
        <w:t xml:space="preserve"> 021:2015 </w:t>
      </w:r>
      <w:r>
        <w:rPr>
          <w:rFonts w:ascii="Times New Roman" w:hAnsi="Times New Roman"/>
          <w:b/>
          <w:bCs/>
          <w:color w:val="333333"/>
          <w:bdr w:val="none" w:sz="0" w:space="0" w:color="auto" w:frame="1"/>
          <w:lang w:val="uk-UA" w:eastAsia="ru-RU"/>
        </w:rPr>
        <w:t>- 09110000-3 – «Тверде паливо</w:t>
      </w:r>
      <w:r w:rsidRPr="00806098">
        <w:rPr>
          <w:rFonts w:ascii="Times New Roman" w:hAnsi="Times New Roman"/>
          <w:b/>
          <w:bCs/>
          <w:color w:val="333333"/>
          <w:bdr w:val="none" w:sz="0" w:space="0" w:color="auto" w:frame="1"/>
          <w:lang w:val="uk-UA" w:eastAsia="ru-RU"/>
        </w:rPr>
        <w:t xml:space="preserve">» (Вугілля кам’яне марки </w:t>
      </w:r>
      <w:r w:rsidR="00DA5EFC" w:rsidRPr="00806098">
        <w:rPr>
          <w:rFonts w:ascii="Times New Roman" w:hAnsi="Times New Roman"/>
          <w:b/>
          <w:bCs/>
          <w:color w:val="333333"/>
          <w:bdr w:val="none" w:sz="0" w:space="0" w:color="auto" w:frame="1"/>
          <w:lang w:eastAsia="ru-RU"/>
        </w:rPr>
        <w:t>Г</w:t>
      </w:r>
      <w:r w:rsidR="00DA5EFC" w:rsidRPr="00806098">
        <w:rPr>
          <w:rFonts w:ascii="Times New Roman" w:hAnsi="Times New Roman"/>
          <w:b/>
          <w:bCs/>
          <w:color w:val="333333"/>
          <w:bdr w:val="none" w:sz="0" w:space="0" w:color="auto" w:frame="1"/>
          <w:lang w:val="uk-UA" w:eastAsia="ru-RU"/>
        </w:rPr>
        <w:t>(Г</w:t>
      </w:r>
      <w:r w:rsidR="00DA5EFC" w:rsidRPr="00806098">
        <w:rPr>
          <w:rFonts w:ascii="Times New Roman" w:hAnsi="Times New Roman"/>
          <w:b/>
          <w:bCs/>
          <w:color w:val="333333"/>
          <w:bdr w:val="none" w:sz="0" w:space="0" w:color="auto" w:frame="1"/>
          <w:lang w:eastAsia="ru-RU"/>
        </w:rPr>
        <w:t>2)</w:t>
      </w:r>
      <w:r w:rsidR="00DA5EFC" w:rsidRPr="00806098">
        <w:rPr>
          <w:rFonts w:ascii="Times New Roman" w:hAnsi="Times New Roman"/>
          <w:b/>
          <w:bCs/>
          <w:color w:val="333333"/>
          <w:bdr w:val="none" w:sz="0" w:space="0" w:color="auto" w:frame="1"/>
          <w:lang w:val="uk-UA" w:eastAsia="ru-RU"/>
        </w:rPr>
        <w:t xml:space="preserve"> 13-100</w:t>
      </w:r>
      <w:r w:rsidRPr="00806098">
        <w:rPr>
          <w:rFonts w:ascii="Times New Roman" w:hAnsi="Times New Roman"/>
          <w:b/>
          <w:bCs/>
          <w:color w:val="333333"/>
          <w:bdr w:val="none" w:sz="0" w:space="0" w:color="auto" w:frame="1"/>
          <w:lang w:val="uk-UA" w:eastAsia="ru-RU"/>
        </w:rPr>
        <w:t xml:space="preserve">; </w:t>
      </w:r>
      <w:r w:rsidR="00DA5EFC" w:rsidRPr="00806098">
        <w:rPr>
          <w:rFonts w:ascii="Times New Roman" w:hAnsi="Times New Roman"/>
          <w:b/>
          <w:bCs/>
          <w:color w:val="333333"/>
          <w:bdr w:val="none" w:sz="0" w:space="0" w:color="auto" w:frame="1"/>
          <w:lang w:val="uk-UA" w:eastAsia="ru-RU"/>
        </w:rPr>
        <w:t xml:space="preserve">брикет паливний вугільний </w:t>
      </w:r>
    </w:p>
    <w:p w:rsidR="001B7C73" w:rsidRPr="00806098" w:rsidRDefault="001B7C73" w:rsidP="00DA042F">
      <w:pPr>
        <w:shd w:val="clear" w:color="auto" w:fill="FFFFFF"/>
        <w:jc w:val="center"/>
        <w:rPr>
          <w:rFonts w:ascii="Times New Roman" w:hAnsi="Times New Roman"/>
          <w:b/>
          <w:bCs/>
          <w:color w:val="333333"/>
          <w:bdr w:val="none" w:sz="0" w:space="0" w:color="auto" w:frame="1"/>
          <w:lang w:val="uk-UA" w:eastAsia="ru-RU"/>
        </w:rPr>
      </w:pPr>
    </w:p>
    <w:p w:rsidR="00C70DC2" w:rsidRDefault="00C70DC2" w:rsidP="001B7C73">
      <w:pPr>
        <w:shd w:val="clear" w:color="auto" w:fill="FFFFFF"/>
        <w:rPr>
          <w:rFonts w:ascii="Times New Roman" w:hAnsi="Times New Roman"/>
          <w:b/>
          <w:bCs/>
          <w:color w:val="333333"/>
          <w:bdr w:val="none" w:sz="0" w:space="0" w:color="auto" w:frame="1"/>
          <w:lang w:val="uk-UA" w:eastAsia="ru-RU"/>
        </w:rPr>
      </w:pPr>
      <w:proofErr w:type="spellStart"/>
      <w:r w:rsidRPr="00DA042F">
        <w:rPr>
          <w:rFonts w:ascii="Times New Roman" w:hAnsi="Times New Roman"/>
          <w:b/>
          <w:bCs/>
          <w:color w:val="333333"/>
          <w:bdr w:val="none" w:sz="0" w:space="0" w:color="auto" w:frame="1"/>
          <w:lang w:val="uk-UA" w:eastAsia="ru-RU"/>
        </w:rPr>
        <w:t>Обгрунтування</w:t>
      </w:r>
      <w:proofErr w:type="spellEnd"/>
      <w:r w:rsidRPr="00DA042F">
        <w:rPr>
          <w:rFonts w:ascii="Times New Roman" w:hAnsi="Times New Roman"/>
          <w:b/>
          <w:bCs/>
          <w:color w:val="333333"/>
          <w:bdr w:val="none" w:sz="0" w:space="0" w:color="auto" w:frame="1"/>
          <w:lang w:val="uk-UA" w:eastAsia="ru-RU"/>
        </w:rPr>
        <w:t xml:space="preserve">: Необхідність проведення закупівлі зумовлена  потребою для дотримання та забезпечення належного температурного режиму в </w:t>
      </w:r>
      <w:r>
        <w:rPr>
          <w:rFonts w:ascii="Times New Roman" w:hAnsi="Times New Roman"/>
          <w:b/>
          <w:bCs/>
          <w:color w:val="333333"/>
          <w:bdr w:val="none" w:sz="0" w:space="0" w:color="auto" w:frame="1"/>
          <w:lang w:val="uk-UA" w:eastAsia="ru-RU"/>
        </w:rPr>
        <w:t>Державному навчальному закладу «Кілійський професійний ліцей»</w:t>
      </w:r>
      <w:r w:rsidRPr="00DA042F">
        <w:rPr>
          <w:rFonts w:ascii="Times New Roman" w:hAnsi="Times New Roman"/>
          <w:b/>
          <w:bCs/>
          <w:color w:val="333333"/>
          <w:bdr w:val="none" w:sz="0" w:space="0" w:color="auto" w:frame="1"/>
          <w:lang w:val="uk-UA" w:eastAsia="ru-RU"/>
        </w:rPr>
        <w:t xml:space="preserve"> в опалювальний сезон.</w:t>
      </w:r>
    </w:p>
    <w:p w:rsidR="001B7C73" w:rsidRPr="00DA042F" w:rsidRDefault="001B7C73" w:rsidP="00DA042F">
      <w:pPr>
        <w:shd w:val="clear" w:color="auto" w:fill="FFFFFF"/>
        <w:jc w:val="center"/>
        <w:rPr>
          <w:rFonts w:ascii="Roboto" w:hAnsi="Roboto"/>
          <w:color w:val="333333"/>
          <w:sz w:val="21"/>
          <w:szCs w:val="21"/>
          <w:lang w:eastAsia="ru-RU"/>
        </w:rPr>
      </w:pPr>
    </w:p>
    <w:p w:rsidR="00C70DC2" w:rsidRDefault="00C70DC2" w:rsidP="001B7C73">
      <w:pPr>
        <w:shd w:val="clear" w:color="auto" w:fill="FFFFFF"/>
        <w:rPr>
          <w:rFonts w:ascii="Times New Roman" w:hAnsi="Times New Roman"/>
          <w:b/>
          <w:color w:val="333333"/>
          <w:bdr w:val="none" w:sz="0" w:space="0" w:color="auto" w:frame="1"/>
          <w:lang w:val="uk-UA" w:eastAsia="ru-RU"/>
        </w:rPr>
      </w:pPr>
      <w:proofErr w:type="spellStart"/>
      <w:r w:rsidRPr="001B7C73">
        <w:rPr>
          <w:rFonts w:ascii="Times New Roman" w:hAnsi="Times New Roman"/>
          <w:b/>
          <w:color w:val="333333"/>
          <w:bdr w:val="none" w:sz="0" w:space="0" w:color="auto" w:frame="1"/>
          <w:lang w:eastAsia="ru-RU"/>
        </w:rPr>
        <w:t>Розмі</w:t>
      </w:r>
      <w:proofErr w:type="gramStart"/>
      <w:r w:rsidRPr="001B7C73">
        <w:rPr>
          <w:rFonts w:ascii="Times New Roman" w:hAnsi="Times New Roman"/>
          <w:b/>
          <w:color w:val="333333"/>
          <w:bdr w:val="none" w:sz="0" w:space="0" w:color="auto" w:frame="1"/>
          <w:lang w:eastAsia="ru-RU"/>
        </w:rPr>
        <w:t>р</w:t>
      </w:r>
      <w:proofErr w:type="spellEnd"/>
      <w:proofErr w:type="gramEnd"/>
      <w:r w:rsidRPr="001B7C73">
        <w:rPr>
          <w:rFonts w:ascii="Times New Roman" w:hAnsi="Times New Roman"/>
          <w:b/>
          <w:color w:val="333333"/>
          <w:bdr w:val="none" w:sz="0" w:space="0" w:color="auto" w:frame="1"/>
          <w:lang w:eastAsia="ru-RU"/>
        </w:rPr>
        <w:t xml:space="preserve"> бюджетного </w:t>
      </w:r>
      <w:proofErr w:type="spellStart"/>
      <w:r w:rsidRPr="001B7C73">
        <w:rPr>
          <w:rFonts w:ascii="Times New Roman" w:hAnsi="Times New Roman"/>
          <w:b/>
          <w:color w:val="333333"/>
          <w:bdr w:val="none" w:sz="0" w:space="0" w:color="auto" w:frame="1"/>
          <w:lang w:eastAsia="ru-RU"/>
        </w:rPr>
        <w:t>призначення</w:t>
      </w:r>
      <w:proofErr w:type="spellEnd"/>
      <w:r w:rsidRPr="001B7C73">
        <w:rPr>
          <w:rFonts w:ascii="Times New Roman" w:hAnsi="Times New Roman"/>
          <w:b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Pr="001B7C73">
        <w:rPr>
          <w:rFonts w:ascii="Times New Roman" w:hAnsi="Times New Roman"/>
          <w:b/>
          <w:color w:val="333333"/>
          <w:bdr w:val="none" w:sz="0" w:space="0" w:color="auto" w:frame="1"/>
          <w:lang w:eastAsia="ru-RU"/>
        </w:rPr>
        <w:t>визначений</w:t>
      </w:r>
      <w:proofErr w:type="spellEnd"/>
      <w:r w:rsidRPr="001B7C73">
        <w:rPr>
          <w:rFonts w:ascii="Times New Roman" w:hAnsi="Times New Roman"/>
          <w:b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Pr="001B7C73">
        <w:rPr>
          <w:rFonts w:ascii="Times New Roman" w:hAnsi="Times New Roman"/>
          <w:b/>
          <w:color w:val="333333"/>
          <w:bdr w:val="none" w:sz="0" w:space="0" w:color="auto" w:frame="1"/>
          <w:lang w:eastAsia="ru-RU"/>
        </w:rPr>
        <w:t>відповідно</w:t>
      </w:r>
      <w:proofErr w:type="spellEnd"/>
      <w:r w:rsidRPr="001B7C73">
        <w:rPr>
          <w:rFonts w:ascii="Times New Roman" w:hAnsi="Times New Roman"/>
          <w:b/>
          <w:color w:val="333333"/>
          <w:bdr w:val="none" w:sz="0" w:space="0" w:color="auto" w:frame="1"/>
          <w:lang w:eastAsia="ru-RU"/>
        </w:rPr>
        <w:t xml:space="preserve"> до </w:t>
      </w:r>
      <w:proofErr w:type="spellStart"/>
      <w:r w:rsidRPr="001B7C73">
        <w:rPr>
          <w:rFonts w:ascii="Times New Roman" w:hAnsi="Times New Roman"/>
          <w:b/>
          <w:color w:val="333333"/>
          <w:bdr w:val="none" w:sz="0" w:space="0" w:color="auto" w:frame="1"/>
          <w:lang w:eastAsia="ru-RU"/>
        </w:rPr>
        <w:t>кошторису</w:t>
      </w:r>
      <w:proofErr w:type="spellEnd"/>
      <w:r w:rsidRPr="001B7C73">
        <w:rPr>
          <w:rFonts w:ascii="Times New Roman" w:hAnsi="Times New Roman"/>
          <w:b/>
          <w:color w:val="333333"/>
          <w:bdr w:val="none" w:sz="0" w:space="0" w:color="auto" w:frame="1"/>
          <w:lang w:eastAsia="ru-RU"/>
        </w:rPr>
        <w:t xml:space="preserve"> на 202</w:t>
      </w:r>
      <w:r w:rsidR="00667B34">
        <w:rPr>
          <w:rFonts w:ascii="Times New Roman" w:hAnsi="Times New Roman"/>
          <w:b/>
          <w:color w:val="333333"/>
          <w:bdr w:val="none" w:sz="0" w:space="0" w:color="auto" w:frame="1"/>
          <w:lang w:val="uk-UA" w:eastAsia="ru-RU"/>
        </w:rPr>
        <w:t>6</w:t>
      </w:r>
      <w:r w:rsidRPr="001B7C73">
        <w:rPr>
          <w:rFonts w:ascii="Times New Roman" w:hAnsi="Times New Roman"/>
          <w:b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Pr="001B7C73">
        <w:rPr>
          <w:rFonts w:ascii="Times New Roman" w:hAnsi="Times New Roman"/>
          <w:b/>
          <w:color w:val="333333"/>
          <w:bdr w:val="none" w:sz="0" w:space="0" w:color="auto" w:frame="1"/>
          <w:lang w:eastAsia="ru-RU"/>
        </w:rPr>
        <w:t>рік</w:t>
      </w:r>
      <w:proofErr w:type="spellEnd"/>
      <w:r w:rsidRPr="001B7C73">
        <w:rPr>
          <w:rFonts w:ascii="Times New Roman" w:hAnsi="Times New Roman"/>
          <w:b/>
          <w:color w:val="333333"/>
          <w:bdr w:val="none" w:sz="0" w:space="0" w:color="auto" w:frame="1"/>
          <w:lang w:eastAsia="ru-RU"/>
        </w:rPr>
        <w:t xml:space="preserve"> за КЕКВ 2275.</w:t>
      </w:r>
    </w:p>
    <w:p w:rsidR="001B7C73" w:rsidRPr="001B7C73" w:rsidRDefault="001B7C73" w:rsidP="001B7C73">
      <w:pPr>
        <w:shd w:val="clear" w:color="auto" w:fill="FFFFFF"/>
        <w:rPr>
          <w:rFonts w:ascii="Times New Roman" w:hAnsi="Times New Roman"/>
          <w:b/>
          <w:color w:val="333333"/>
          <w:lang w:val="uk-UA" w:eastAsia="ru-RU"/>
        </w:rPr>
      </w:pPr>
    </w:p>
    <w:p w:rsidR="00C70DC2" w:rsidRPr="00DA042F" w:rsidRDefault="00C70DC2" w:rsidP="00DA042F">
      <w:pPr>
        <w:shd w:val="clear" w:color="auto" w:fill="FFFFFF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Якісні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характеристики:</w:t>
      </w:r>
    </w:p>
    <w:p w:rsidR="00C70DC2" w:rsidRPr="00DA042F" w:rsidRDefault="00C70DC2" w:rsidP="00DA042F">
      <w:pPr>
        <w:shd w:val="clear" w:color="auto" w:fill="FFFFFF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DA042F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1. </w:t>
      </w:r>
      <w:proofErr w:type="spellStart"/>
      <w:r w:rsidRPr="00DA042F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Вугілля</w:t>
      </w:r>
      <w:proofErr w:type="spellEnd"/>
      <w:r w:rsidRPr="00DA042F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42F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кам’яне</w:t>
      </w:r>
      <w:proofErr w:type="spellEnd"/>
      <w:r w:rsidRPr="00DA042F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806098" w:rsidRPr="00806098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марки </w:t>
      </w:r>
      <w:proofErr w:type="gramStart"/>
      <w:r w:rsidR="00806098" w:rsidRPr="00806098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</w:t>
      </w:r>
      <w:r w:rsidR="00806098" w:rsidRPr="00806098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(</w:t>
      </w:r>
      <w:proofErr w:type="gramEnd"/>
      <w:r w:rsidR="00806098" w:rsidRPr="00806098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Г</w:t>
      </w:r>
      <w:r w:rsidR="00806098" w:rsidRPr="00806098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2)</w:t>
      </w:r>
      <w:r w:rsidR="00806098" w:rsidRPr="00806098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13-100</w:t>
      </w:r>
    </w:p>
    <w:p w:rsidR="00C70DC2" w:rsidRPr="00DA042F" w:rsidRDefault="00BA7A09" w:rsidP="00DA042F">
      <w:pPr>
        <w:shd w:val="clear" w:color="auto" w:fill="FFFFFF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нижча теплота згорання</w:t>
      </w:r>
      <w:r w:rsidR="00C70DC2"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– не </w:t>
      </w:r>
      <w:proofErr w:type="spellStart"/>
      <w:r w:rsidR="00C70DC2"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менше</w:t>
      </w:r>
      <w:proofErr w:type="spellEnd"/>
      <w:r w:rsidR="00C70DC2"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C70DC2"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ніж</w:t>
      </w:r>
      <w:proofErr w:type="spellEnd"/>
      <w:r w:rsidR="00C70DC2"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806098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5300</w:t>
      </w:r>
      <w:r w:rsidR="00C70DC2"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C70DC2"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кКал</w:t>
      </w:r>
      <w:proofErr w:type="spellEnd"/>
      <w:r w:rsidR="00C70DC2"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/кг,</w:t>
      </w:r>
    </w:p>
    <w:p w:rsidR="00C70DC2" w:rsidRPr="007B5898" w:rsidRDefault="00C70DC2" w:rsidP="00DA042F">
      <w:pPr>
        <w:shd w:val="clear" w:color="auto" w:fill="FFFFFF"/>
        <w:jc w:val="both"/>
        <w:rPr>
          <w:rFonts w:ascii="Roboto" w:hAnsi="Roboto"/>
          <w:color w:val="333333"/>
          <w:sz w:val="21"/>
          <w:szCs w:val="21"/>
          <w:lang w:val="uk-UA" w:eastAsia="ru-RU"/>
        </w:rPr>
      </w:pP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зольність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сухий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стан 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палива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– до </w:t>
      </w:r>
      <w:r w:rsidR="00806098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24</w:t>
      </w:r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%</w:t>
      </w:r>
    </w:p>
    <w:p w:rsidR="00C70DC2" w:rsidRPr="007B5898" w:rsidRDefault="00C70DC2" w:rsidP="00DA042F">
      <w:pPr>
        <w:shd w:val="clear" w:color="auto" w:fill="FFFFFF"/>
        <w:jc w:val="both"/>
        <w:rPr>
          <w:rFonts w:ascii="Roboto" w:hAnsi="Roboto"/>
          <w:color w:val="333333"/>
          <w:sz w:val="21"/>
          <w:szCs w:val="21"/>
          <w:lang w:val="uk-UA" w:eastAsia="ru-RU"/>
        </w:rPr>
      </w:pP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загальна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волога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робочий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стан 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палива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– до </w:t>
      </w:r>
      <w:r w:rsidR="00806098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8</w:t>
      </w:r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%</w:t>
      </w:r>
    </w:p>
    <w:p w:rsidR="00C70DC2" w:rsidRPr="00DA042F" w:rsidRDefault="00C70DC2" w:rsidP="00DA042F">
      <w:pPr>
        <w:shd w:val="clear" w:color="auto" w:fill="FFFFFF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DA042F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2. </w:t>
      </w:r>
      <w:r w:rsidR="00806098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Брикет паливний вугільний</w:t>
      </w:r>
    </w:p>
    <w:p w:rsidR="00C70DC2" w:rsidRPr="00E57E9C" w:rsidRDefault="00BA7A09" w:rsidP="00DA042F">
      <w:pPr>
        <w:shd w:val="clear" w:color="auto" w:fill="FFFFFF"/>
        <w:jc w:val="both"/>
        <w:rPr>
          <w:rFonts w:ascii="Times New Roman" w:hAnsi="Times New Roman"/>
          <w:color w:val="333333"/>
          <w:sz w:val="21"/>
          <w:szCs w:val="21"/>
          <w:lang w:val="uk-UA" w:eastAsia="ru-RU"/>
        </w:rPr>
      </w:pPr>
      <w:r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Теплота згорання на робочий стан палива</w:t>
      </w:r>
      <w:r w:rsidR="00C70DC2"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– </w:t>
      </w:r>
      <w:r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3800-7100</w:t>
      </w:r>
      <w:r w:rsidR="00C70DC2"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C70DC2"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кКал</w:t>
      </w:r>
      <w:proofErr w:type="spellEnd"/>
      <w:r w:rsidR="00C70DC2"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/кг</w:t>
      </w:r>
    </w:p>
    <w:p w:rsidR="00C70DC2" w:rsidRDefault="00C70DC2" w:rsidP="00DA042F">
      <w:pPr>
        <w:shd w:val="clear" w:color="auto" w:fill="FFFFFF"/>
        <w:jc w:val="both"/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загальна волога на робочий стан палива – до </w:t>
      </w:r>
      <w:r w:rsidR="00BA7A09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6</w:t>
      </w:r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%</w:t>
      </w:r>
    </w:p>
    <w:p w:rsidR="00BA7A09" w:rsidRPr="00DA042F" w:rsidRDefault="00BA7A09" w:rsidP="00DA042F">
      <w:pPr>
        <w:shd w:val="clear" w:color="auto" w:fill="FFFFFF"/>
        <w:jc w:val="both"/>
        <w:rPr>
          <w:rFonts w:ascii="Roboto" w:hAnsi="Roboto"/>
          <w:color w:val="333333"/>
          <w:sz w:val="21"/>
          <w:szCs w:val="21"/>
          <w:lang w:eastAsia="ru-RU"/>
        </w:rPr>
      </w:pPr>
    </w:p>
    <w:p w:rsidR="00C70DC2" w:rsidRPr="00DA042F" w:rsidRDefault="00C70DC2" w:rsidP="00DA042F">
      <w:pPr>
        <w:shd w:val="clear" w:color="auto" w:fill="FFFFFF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Визначення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очікуваної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вартості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очікувана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вартість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обрахована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відповідно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середньо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ринкового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івня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цін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визначеного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базі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 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отриманих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комерційних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пропозицій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постачальників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твердого 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палива</w:t>
      </w:r>
      <w:proofErr w:type="spellEnd"/>
    </w:p>
    <w:p w:rsidR="00C70DC2" w:rsidRPr="00DA042F" w:rsidRDefault="00C70DC2" w:rsidP="00DA042F">
      <w:pPr>
        <w:shd w:val="clear" w:color="auto" w:fill="FFFFFF"/>
        <w:spacing w:before="240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DA042F">
        <w:rPr>
          <w:rFonts w:ascii="Roboto" w:hAnsi="Roboto"/>
          <w:color w:val="333333"/>
          <w:sz w:val="21"/>
          <w:szCs w:val="21"/>
          <w:lang w:eastAsia="ru-RU"/>
        </w:rPr>
        <w:t> </w:t>
      </w:r>
    </w:p>
    <w:p w:rsidR="00C70DC2" w:rsidRPr="00DA042F" w:rsidRDefault="00C70DC2" w:rsidP="00DA042F">
      <w:pPr>
        <w:shd w:val="clear" w:color="auto" w:fill="FFFFFF"/>
        <w:spacing w:before="240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DA042F">
        <w:rPr>
          <w:rFonts w:ascii="Roboto" w:hAnsi="Roboto"/>
          <w:color w:val="333333"/>
          <w:sz w:val="21"/>
          <w:szCs w:val="21"/>
          <w:lang w:eastAsia="ru-RU"/>
        </w:rPr>
        <w:t> </w:t>
      </w:r>
    </w:p>
    <w:tbl>
      <w:tblPr>
        <w:tblW w:w="12938" w:type="dxa"/>
        <w:tblInd w:w="-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/>
      </w:tblPr>
      <w:tblGrid>
        <w:gridCol w:w="2021"/>
        <w:gridCol w:w="2970"/>
        <w:gridCol w:w="2330"/>
        <w:gridCol w:w="1873"/>
        <w:gridCol w:w="1607"/>
        <w:gridCol w:w="726"/>
        <w:gridCol w:w="1411"/>
      </w:tblGrid>
      <w:tr w:rsidR="00667B34" w:rsidRPr="007D283A" w:rsidTr="007B5898">
        <w:trPr>
          <w:trHeight w:val="1309"/>
        </w:trPr>
        <w:tc>
          <w:tcPr>
            <w:tcW w:w="208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DA042F" w:rsidRDefault="00C70DC2" w:rsidP="00DA042F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DA042F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Назва</w:t>
            </w:r>
            <w:proofErr w:type="spellEnd"/>
            <w:r w:rsidRPr="00DA042F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A042F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номенклатурної</w:t>
            </w:r>
            <w:proofErr w:type="spellEnd"/>
            <w:r w:rsidRPr="00DA042F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A042F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позиції</w:t>
            </w:r>
            <w:proofErr w:type="spellEnd"/>
          </w:p>
        </w:tc>
        <w:tc>
          <w:tcPr>
            <w:tcW w:w="3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CA7467" w:rsidRDefault="004B560D" w:rsidP="004B560D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proofErr w:type="gramStart"/>
            <w:r w:rsidRPr="00DA042F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ТОВ</w:t>
            </w:r>
            <w:proofErr w:type="gramEnd"/>
            <w:r w:rsidRPr="00DA042F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uk-UA" w:eastAsia="ru-RU"/>
              </w:rPr>
              <w:t xml:space="preserve">ТД </w:t>
            </w:r>
            <w:r w:rsidRPr="00DA042F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uk-UA" w:eastAsia="ru-RU"/>
              </w:rPr>
              <w:t>Східмаркет</w:t>
            </w:r>
            <w:proofErr w:type="spellEnd"/>
            <w:r w:rsidRPr="00DA042F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DA042F" w:rsidRDefault="00667B34" w:rsidP="004B560D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uk-UA" w:eastAsia="ru-RU"/>
              </w:rPr>
              <w:t>ПрАТ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uk-UA" w:eastAsia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uk-UA" w:eastAsia="ru-RU"/>
              </w:rPr>
              <w:t>Вінницяоблпаливо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uk-UA" w:eastAsia="ru-RU"/>
              </w:rPr>
              <w:t>»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CA7467" w:rsidRDefault="00C70DC2" w:rsidP="00667B34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proofErr w:type="gramStart"/>
            <w:r w:rsidRPr="00DA042F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ТОВ</w:t>
            </w:r>
            <w:proofErr w:type="gramEnd"/>
            <w:r w:rsidRPr="00DA042F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 xml:space="preserve"> «</w:t>
            </w:r>
            <w:r w:rsidR="00667B34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uk-UA" w:eastAsia="ru-RU"/>
              </w:rPr>
              <w:t>ОНЛІ ОПТ</w:t>
            </w:r>
            <w:r w:rsidRPr="00DA042F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172394" w:rsidRDefault="00667B34" w:rsidP="00DA042F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uk-UA" w:eastAsia="ru-RU"/>
              </w:rPr>
              <w:t xml:space="preserve">Середня </w:t>
            </w:r>
            <w:r w:rsidR="0017239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uk-UA" w:eastAsia="ru-RU"/>
              </w:rPr>
              <w:t xml:space="preserve"> ціна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DA042F" w:rsidRDefault="00C70DC2" w:rsidP="00DA042F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DA042F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К-ть</w:t>
            </w:r>
            <w:proofErr w:type="spellEnd"/>
          </w:p>
          <w:p w:rsidR="00C70DC2" w:rsidRPr="00DA042F" w:rsidRDefault="00C70DC2" w:rsidP="00DA042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A042F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uk-UA" w:eastAsia="ru-RU"/>
              </w:rPr>
              <w:t>Т.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A66AE3" w:rsidRDefault="00C70DC2" w:rsidP="00DA042F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proofErr w:type="spellStart"/>
            <w:r w:rsidRPr="00DA042F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Очікувана</w:t>
            </w:r>
            <w:proofErr w:type="spellEnd"/>
            <w:r w:rsidRPr="00DA042F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A042F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вартість</w:t>
            </w:r>
            <w:proofErr w:type="spellEnd"/>
            <w:r w:rsidR="00A66AE3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  <w:lang w:val="uk-UA" w:eastAsia="ru-RU"/>
              </w:rPr>
              <w:t>, з ПДВ (20%)</w:t>
            </w:r>
          </w:p>
        </w:tc>
      </w:tr>
      <w:tr w:rsidR="00667B34" w:rsidRPr="007D283A" w:rsidTr="007B5898">
        <w:trPr>
          <w:trHeight w:val="1665"/>
        </w:trPr>
        <w:tc>
          <w:tcPr>
            <w:tcW w:w="2081" w:type="dxa"/>
            <w:tcBorders>
              <w:top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BA7A09" w:rsidRDefault="00C70DC2" w:rsidP="00A66AE3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BA7A09">
              <w:rPr>
                <w:rFonts w:ascii="Times New Roman" w:hAnsi="Times New Roman"/>
                <w:bdr w:val="none" w:sz="0" w:space="0" w:color="auto" w:frame="1"/>
                <w:lang w:eastAsia="ru-RU"/>
              </w:rPr>
              <w:t>Вугілля</w:t>
            </w:r>
            <w:proofErr w:type="spellEnd"/>
            <w:r w:rsidRPr="00BA7A09"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A7A09">
              <w:rPr>
                <w:rFonts w:ascii="Times New Roman" w:hAnsi="Times New Roman"/>
                <w:bdr w:val="none" w:sz="0" w:space="0" w:color="auto" w:frame="1"/>
                <w:lang w:eastAsia="ru-RU"/>
              </w:rPr>
              <w:t>кам’яне</w:t>
            </w:r>
            <w:proofErr w:type="spellEnd"/>
            <w:r w:rsidRPr="00BA7A09"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="00BA7A09" w:rsidRPr="00BA7A09">
              <w:rPr>
                <w:rFonts w:ascii="Times New Roman" w:hAnsi="Times New Roman"/>
                <w:bCs/>
                <w:color w:val="333333"/>
                <w:bdr w:val="none" w:sz="0" w:space="0" w:color="auto" w:frame="1"/>
                <w:lang w:val="uk-UA" w:eastAsia="ru-RU"/>
              </w:rPr>
              <w:t xml:space="preserve">марки </w:t>
            </w:r>
            <w:proofErr w:type="gramStart"/>
            <w:r w:rsidR="00BA7A09" w:rsidRPr="00BA7A09">
              <w:rPr>
                <w:rFonts w:ascii="Times New Roman" w:hAnsi="Times New Roman"/>
                <w:bCs/>
                <w:color w:val="333333"/>
                <w:bdr w:val="none" w:sz="0" w:space="0" w:color="auto" w:frame="1"/>
                <w:lang w:eastAsia="ru-RU"/>
              </w:rPr>
              <w:t>Г</w:t>
            </w:r>
            <w:r w:rsidR="00BA7A09" w:rsidRPr="00BA7A09">
              <w:rPr>
                <w:rFonts w:ascii="Times New Roman" w:hAnsi="Times New Roman"/>
                <w:bCs/>
                <w:color w:val="333333"/>
                <w:bdr w:val="none" w:sz="0" w:space="0" w:color="auto" w:frame="1"/>
                <w:lang w:val="uk-UA" w:eastAsia="ru-RU"/>
              </w:rPr>
              <w:t>(</w:t>
            </w:r>
            <w:proofErr w:type="gramEnd"/>
            <w:r w:rsidR="00BA7A09" w:rsidRPr="00BA7A09">
              <w:rPr>
                <w:rFonts w:ascii="Times New Roman" w:hAnsi="Times New Roman"/>
                <w:bCs/>
                <w:color w:val="333333"/>
                <w:bdr w:val="none" w:sz="0" w:space="0" w:color="auto" w:frame="1"/>
                <w:lang w:val="uk-UA" w:eastAsia="ru-RU"/>
              </w:rPr>
              <w:t>Г</w:t>
            </w:r>
            <w:r w:rsidR="00BA7A09" w:rsidRPr="00BA7A09">
              <w:rPr>
                <w:rFonts w:ascii="Times New Roman" w:hAnsi="Times New Roman"/>
                <w:bCs/>
                <w:color w:val="333333"/>
                <w:bdr w:val="none" w:sz="0" w:space="0" w:color="auto" w:frame="1"/>
                <w:lang w:eastAsia="ru-RU"/>
              </w:rPr>
              <w:t>2)</w:t>
            </w:r>
            <w:r w:rsidR="00BA7A09" w:rsidRPr="00BA7A09">
              <w:rPr>
                <w:rFonts w:ascii="Times New Roman" w:hAnsi="Times New Roman"/>
                <w:bCs/>
                <w:color w:val="333333"/>
                <w:bdr w:val="none" w:sz="0" w:space="0" w:color="auto" w:frame="1"/>
                <w:lang w:val="uk-UA" w:eastAsia="ru-RU"/>
              </w:rPr>
              <w:t xml:space="preserve"> 13-100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DA042F" w:rsidRDefault="00667B34" w:rsidP="00A66AE3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13700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DA042F" w:rsidRDefault="00667B34" w:rsidP="00A66AE3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val="uk-UA" w:eastAsia="ru-RU"/>
              </w:rPr>
              <w:t>13500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CA7467" w:rsidRDefault="00667B34" w:rsidP="00A66AE3">
            <w:pPr>
              <w:spacing w:before="240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13600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DA042F" w:rsidRDefault="00667B34" w:rsidP="00A66AE3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bdr w:val="none" w:sz="0" w:space="0" w:color="auto" w:frame="1"/>
                <w:lang w:val="uk-UA" w:eastAsia="ru-RU"/>
              </w:rPr>
              <w:t>13600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DA042F" w:rsidRDefault="00A66AE3" w:rsidP="00A66AE3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bdr w:val="none" w:sz="0" w:space="0" w:color="auto" w:frame="1"/>
                <w:lang w:val="uk-UA" w:eastAsia="ru-RU"/>
              </w:rPr>
              <w:t>30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DA042F" w:rsidRDefault="00A66AE3" w:rsidP="00A66AE3">
            <w:pPr>
              <w:spacing w:before="24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408000</w:t>
            </w:r>
          </w:p>
        </w:tc>
      </w:tr>
      <w:tr w:rsidR="00667B34" w:rsidRPr="007D283A" w:rsidTr="007B5898">
        <w:trPr>
          <w:trHeight w:val="944"/>
        </w:trPr>
        <w:tc>
          <w:tcPr>
            <w:tcW w:w="2081" w:type="dxa"/>
            <w:tcBorders>
              <w:top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BA7A09" w:rsidRDefault="00BA7A09" w:rsidP="00DA042F">
            <w:pPr>
              <w:spacing w:before="240"/>
              <w:jc w:val="center"/>
              <w:rPr>
                <w:rFonts w:ascii="Times New Roman" w:hAnsi="Times New Roman"/>
                <w:lang w:eastAsia="ru-RU"/>
              </w:rPr>
            </w:pPr>
            <w:r w:rsidRPr="00BA7A09">
              <w:rPr>
                <w:rFonts w:ascii="Times New Roman" w:hAnsi="Times New Roman"/>
                <w:bCs/>
                <w:color w:val="333333"/>
                <w:sz w:val="28"/>
                <w:szCs w:val="28"/>
                <w:bdr w:val="none" w:sz="0" w:space="0" w:color="auto" w:frame="1"/>
                <w:lang w:val="uk-UA" w:eastAsia="ru-RU"/>
              </w:rPr>
              <w:t>Брикет паливний вугільний</w:t>
            </w:r>
            <w:r w:rsidR="00C70DC2" w:rsidRPr="00BA7A0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9908DA" w:rsidRDefault="00667B34" w:rsidP="00DA042F">
            <w:pPr>
              <w:spacing w:before="240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13600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DA042F" w:rsidRDefault="00667B34" w:rsidP="004B560D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val="uk-UA" w:eastAsia="ru-RU"/>
              </w:rPr>
              <w:t>13400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DA042F" w:rsidRDefault="00667B34" w:rsidP="00DA042F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val="uk-UA" w:eastAsia="ru-RU"/>
              </w:rPr>
              <w:t>13500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DA042F" w:rsidRDefault="00667B34" w:rsidP="00172394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bdr w:val="none" w:sz="0" w:space="0" w:color="auto" w:frame="1"/>
                <w:lang w:val="uk-UA" w:eastAsia="ru-RU"/>
              </w:rPr>
              <w:t>13500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DA042F" w:rsidRDefault="00A66AE3" w:rsidP="00DA042F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bdr w:val="none" w:sz="0" w:space="0" w:color="auto" w:frame="1"/>
                <w:lang w:val="uk-UA" w:eastAsia="ru-RU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AA0DF9" w:rsidRDefault="00C70DC2" w:rsidP="00A66AE3">
            <w:pPr>
              <w:spacing w:before="240"/>
              <w:jc w:val="center"/>
              <w:rPr>
                <w:rFonts w:ascii="Times New Roman" w:hAnsi="Times New Roman"/>
                <w:lang w:val="uk-UA" w:eastAsia="ru-RU"/>
              </w:rPr>
            </w:pPr>
            <w:r w:rsidRPr="00DA042F">
              <w:rPr>
                <w:rFonts w:ascii="Times New Roman" w:hAnsi="Times New Roman"/>
                <w:lang w:eastAsia="ru-RU"/>
              </w:rPr>
              <w:t> </w:t>
            </w:r>
            <w:r w:rsidR="00A66AE3">
              <w:rPr>
                <w:rFonts w:ascii="Times New Roman" w:hAnsi="Times New Roman"/>
                <w:lang w:val="uk-UA" w:eastAsia="ru-RU"/>
              </w:rPr>
              <w:t>27000</w:t>
            </w:r>
          </w:p>
        </w:tc>
      </w:tr>
      <w:tr w:rsidR="00667B34" w:rsidRPr="007D283A" w:rsidTr="007B5898">
        <w:trPr>
          <w:trHeight w:val="247"/>
        </w:trPr>
        <w:tc>
          <w:tcPr>
            <w:tcW w:w="2081" w:type="dxa"/>
            <w:tcBorders>
              <w:top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DA042F" w:rsidRDefault="00C70DC2" w:rsidP="00DA042F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DA042F">
              <w:rPr>
                <w:rFonts w:ascii="Times New Roman" w:hAnsi="Times New Roman"/>
                <w:b/>
                <w:bCs/>
                <w:bdr w:val="none" w:sz="0" w:space="0" w:color="auto" w:frame="1"/>
                <w:lang w:eastAsia="ru-RU"/>
              </w:rPr>
              <w:t>Всього</w:t>
            </w:r>
            <w:proofErr w:type="spellEnd"/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DA042F" w:rsidRDefault="00C70DC2" w:rsidP="00DA042F">
            <w:pPr>
              <w:spacing w:before="240"/>
              <w:jc w:val="center"/>
              <w:rPr>
                <w:rFonts w:ascii="Times New Roman" w:hAnsi="Times New Roman"/>
                <w:lang w:eastAsia="ru-RU"/>
              </w:rPr>
            </w:pPr>
            <w:r w:rsidRPr="00DA042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DA042F" w:rsidRDefault="00C70DC2" w:rsidP="00DA042F">
            <w:pPr>
              <w:spacing w:before="240"/>
              <w:jc w:val="center"/>
              <w:rPr>
                <w:rFonts w:ascii="Times New Roman" w:hAnsi="Times New Roman"/>
                <w:lang w:eastAsia="ru-RU"/>
              </w:rPr>
            </w:pPr>
            <w:r w:rsidRPr="00DA042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DA042F" w:rsidRDefault="00C70DC2" w:rsidP="00DA042F">
            <w:pPr>
              <w:spacing w:before="240"/>
              <w:jc w:val="center"/>
              <w:rPr>
                <w:rFonts w:ascii="Times New Roman" w:hAnsi="Times New Roman"/>
                <w:lang w:eastAsia="ru-RU"/>
              </w:rPr>
            </w:pPr>
            <w:r w:rsidRPr="00DA042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DA042F" w:rsidRDefault="00C70DC2" w:rsidP="00DA042F">
            <w:pPr>
              <w:spacing w:before="240"/>
              <w:jc w:val="center"/>
              <w:rPr>
                <w:rFonts w:ascii="Times New Roman" w:hAnsi="Times New Roman"/>
                <w:lang w:eastAsia="ru-RU"/>
              </w:rPr>
            </w:pPr>
            <w:r w:rsidRPr="00DA042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7B5898" w:rsidRDefault="00C70DC2" w:rsidP="00DA042F">
            <w:pPr>
              <w:spacing w:before="240"/>
              <w:jc w:val="center"/>
              <w:rPr>
                <w:rFonts w:ascii="Times New Roman" w:hAnsi="Times New Roman"/>
                <w:lang w:val="uk-UA" w:eastAsia="ru-RU"/>
              </w:rPr>
            </w:pPr>
            <w:r w:rsidRPr="00DA042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DC2" w:rsidRPr="00DA042F" w:rsidRDefault="00A66AE3" w:rsidP="00DA042F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bdr w:val="none" w:sz="0" w:space="0" w:color="auto" w:frame="1"/>
                <w:lang w:val="uk-UA" w:eastAsia="ru-RU"/>
              </w:rPr>
              <w:t>435000</w:t>
            </w:r>
          </w:p>
        </w:tc>
      </w:tr>
    </w:tbl>
    <w:p w:rsidR="00C70DC2" w:rsidRPr="00DA042F" w:rsidRDefault="00C70DC2" w:rsidP="00DA042F">
      <w:pPr>
        <w:shd w:val="clear" w:color="auto" w:fill="FFFFFF"/>
        <w:spacing w:before="240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DA042F">
        <w:rPr>
          <w:rFonts w:ascii="Roboto" w:hAnsi="Roboto"/>
          <w:color w:val="333333"/>
          <w:sz w:val="21"/>
          <w:szCs w:val="21"/>
          <w:lang w:eastAsia="ru-RU"/>
        </w:rPr>
        <w:t> </w:t>
      </w:r>
    </w:p>
    <w:p w:rsidR="00C70DC2" w:rsidRPr="00DA042F" w:rsidRDefault="00C70DC2" w:rsidP="00DA042F">
      <w:pPr>
        <w:shd w:val="clear" w:color="auto" w:fill="FFFFFF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Ідентифікатор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закупі</w:t>
      </w:r>
      <w:proofErr w:type="gramStart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вл</w:t>
      </w:r>
      <w:proofErr w:type="gram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і</w:t>
      </w:r>
      <w:proofErr w:type="spellEnd"/>
      <w:r w:rsidRPr="00DA042F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     </w:t>
      </w:r>
    </w:p>
    <w:p w:rsidR="00C70DC2" w:rsidRDefault="00C70DC2"/>
    <w:sectPr w:rsidR="00C70DC2" w:rsidSect="00DA04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42F"/>
    <w:rsid w:val="0006316C"/>
    <w:rsid w:val="00172394"/>
    <w:rsid w:val="001B7C73"/>
    <w:rsid w:val="001D073E"/>
    <w:rsid w:val="001F7C8C"/>
    <w:rsid w:val="00290FCE"/>
    <w:rsid w:val="003607E1"/>
    <w:rsid w:val="003D4D1D"/>
    <w:rsid w:val="0045124A"/>
    <w:rsid w:val="004B560D"/>
    <w:rsid w:val="0056332E"/>
    <w:rsid w:val="00667B34"/>
    <w:rsid w:val="00777053"/>
    <w:rsid w:val="007B5898"/>
    <w:rsid w:val="007D283A"/>
    <w:rsid w:val="007E6AB9"/>
    <w:rsid w:val="00804E8D"/>
    <w:rsid w:val="00806098"/>
    <w:rsid w:val="008E01CD"/>
    <w:rsid w:val="009908DA"/>
    <w:rsid w:val="00A66AE3"/>
    <w:rsid w:val="00AA0DF9"/>
    <w:rsid w:val="00B122B1"/>
    <w:rsid w:val="00BA7A09"/>
    <w:rsid w:val="00C70DC2"/>
    <w:rsid w:val="00CA7467"/>
    <w:rsid w:val="00DA042F"/>
    <w:rsid w:val="00DA5EFC"/>
    <w:rsid w:val="00E57E9C"/>
    <w:rsid w:val="00F15D39"/>
    <w:rsid w:val="00F80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32E"/>
    <w:rPr>
      <w:sz w:val="24"/>
      <w:szCs w:val="24"/>
      <w:lang w:eastAsia="en-US"/>
    </w:rPr>
  </w:style>
  <w:style w:type="paragraph" w:styleId="1">
    <w:name w:val="heading 1"/>
    <w:basedOn w:val="a"/>
    <w:link w:val="10"/>
    <w:uiPriority w:val="99"/>
    <w:qFormat/>
    <w:rsid w:val="00DA042F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A042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DA042F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92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23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2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 Filatova</dc:creator>
  <cp:keywords/>
  <dc:description/>
  <cp:lastModifiedBy>DNZ</cp:lastModifiedBy>
  <cp:revision>12</cp:revision>
  <cp:lastPrinted>2021-07-22T12:24:00Z</cp:lastPrinted>
  <dcterms:created xsi:type="dcterms:W3CDTF">2021-07-16T09:59:00Z</dcterms:created>
  <dcterms:modified xsi:type="dcterms:W3CDTF">2026-07-20T09:37:00Z</dcterms:modified>
</cp:coreProperties>
</file>